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B" w:rsidRPr="00DE3ACF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 к приказу </w:t>
      </w:r>
      <w:r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A200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200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Состав Совета по питанию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 xml:space="preserve"> 1.</w:t>
      </w:r>
      <w:r w:rsidRPr="00AF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092">
        <w:rPr>
          <w:rFonts w:ascii="Times New Roman" w:hAnsi="Times New Roman" w:cs="Times New Roman"/>
          <w:sz w:val="24"/>
          <w:szCs w:val="24"/>
        </w:rPr>
        <w:t>Командирова</w:t>
      </w:r>
      <w:proofErr w:type="spellEnd"/>
      <w:r w:rsidRPr="00A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092">
        <w:rPr>
          <w:rFonts w:ascii="Times New Roman" w:hAnsi="Times New Roman" w:cs="Times New Roman"/>
          <w:sz w:val="24"/>
          <w:szCs w:val="24"/>
        </w:rPr>
        <w:t>Л.А.председатель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092">
        <w:rPr>
          <w:rFonts w:ascii="Times New Roman" w:hAnsi="Times New Roman" w:cs="Times New Roman"/>
          <w:sz w:val="24"/>
          <w:szCs w:val="24"/>
        </w:rPr>
        <w:t>Совета, директор школы</w:t>
      </w:r>
      <w:r w:rsidRPr="00A20092">
        <w:rPr>
          <w:rFonts w:ascii="Times New Roman" w:hAnsi="Times New Roman" w:cs="Times New Roman"/>
          <w:sz w:val="24"/>
          <w:szCs w:val="24"/>
        </w:rPr>
        <w:br/>
        <w:t> 2.</w:t>
      </w:r>
      <w:r>
        <w:rPr>
          <w:rFonts w:ascii="Times New Roman" w:hAnsi="Times New Roman" w:cs="Times New Roman"/>
          <w:sz w:val="24"/>
          <w:szCs w:val="24"/>
        </w:rPr>
        <w:t>Яковлева О.Н</w:t>
      </w:r>
      <w:r w:rsidRPr="00A20092">
        <w:rPr>
          <w:rFonts w:ascii="Times New Roman" w:hAnsi="Times New Roman" w:cs="Times New Roman"/>
          <w:sz w:val="24"/>
          <w:szCs w:val="24"/>
        </w:rPr>
        <w:t xml:space="preserve">., заместитель председателя Совета,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Pr="00A20092">
        <w:rPr>
          <w:rFonts w:ascii="Times New Roman" w:hAnsi="Times New Roman" w:cs="Times New Roman"/>
          <w:sz w:val="24"/>
          <w:szCs w:val="24"/>
        </w:rPr>
        <w:t xml:space="preserve">, ответственная за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0092">
        <w:rPr>
          <w:rFonts w:ascii="Times New Roman" w:hAnsi="Times New Roman" w:cs="Times New Roman"/>
          <w:sz w:val="24"/>
          <w:szCs w:val="24"/>
        </w:rPr>
        <w:t>организацию питания в школе</w:t>
      </w:r>
      <w:r w:rsidRPr="00A20092">
        <w:rPr>
          <w:rFonts w:ascii="Times New Roman" w:hAnsi="Times New Roman" w:cs="Times New Roman"/>
          <w:sz w:val="24"/>
          <w:szCs w:val="24"/>
        </w:rPr>
        <w:br/>
        <w:t> 3.</w:t>
      </w:r>
      <w:r>
        <w:rPr>
          <w:rFonts w:ascii="Times New Roman" w:hAnsi="Times New Roman" w:cs="Times New Roman"/>
          <w:sz w:val="24"/>
          <w:szCs w:val="24"/>
        </w:rPr>
        <w:t>Клишевич А.А., , член Совета школы</w:t>
      </w:r>
      <w:r>
        <w:rPr>
          <w:rFonts w:ascii="Times New Roman" w:hAnsi="Times New Roman" w:cs="Times New Roman"/>
          <w:sz w:val="24"/>
          <w:szCs w:val="24"/>
        </w:rPr>
        <w:br/>
        <w:t> 4.Полякова Н.И</w:t>
      </w:r>
      <w:r w:rsidRPr="00A200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буфетчица</w:t>
      </w:r>
      <w:r w:rsidRPr="00A20092">
        <w:rPr>
          <w:rFonts w:ascii="Times New Roman" w:hAnsi="Times New Roman" w:cs="Times New Roman"/>
          <w:sz w:val="24"/>
          <w:szCs w:val="24"/>
        </w:rPr>
        <w:t xml:space="preserve"> школьной столовой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A20092">
        <w:rPr>
          <w:rFonts w:ascii="Times New Roman" w:hAnsi="Times New Roman" w:cs="Times New Roman"/>
          <w:sz w:val="24"/>
          <w:szCs w:val="24"/>
        </w:rPr>
        <w:t>№4</w:t>
      </w:r>
      <w:r w:rsidRPr="00A20092">
        <w:rPr>
          <w:rFonts w:ascii="Times New Roman" w:hAnsi="Times New Roman" w:cs="Times New Roman"/>
          <w:sz w:val="24"/>
          <w:szCs w:val="24"/>
        </w:rPr>
        <w:br/>
        <w:t> 5</w:t>
      </w:r>
      <w:r>
        <w:rPr>
          <w:rFonts w:ascii="Times New Roman" w:hAnsi="Times New Roman" w:cs="Times New Roman"/>
          <w:sz w:val="24"/>
          <w:szCs w:val="24"/>
        </w:rPr>
        <w:t>.Ночевная А.В.</w:t>
      </w:r>
      <w:r w:rsidRPr="00A200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член родительского комитета школы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приказу </w:t>
      </w:r>
      <w:r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A200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200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  <w:t>           </w:t>
      </w: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  <w:r w:rsidRPr="00A20092">
        <w:rPr>
          <w:rFonts w:ascii="Times New Roman" w:hAnsi="Times New Roman" w:cs="Times New Roman"/>
          <w:sz w:val="24"/>
          <w:szCs w:val="24"/>
        </w:rPr>
        <w:t xml:space="preserve"> ПОЛОЖЕНИЕ ОБ ОБЩЕСТВЕННОМ СОВЕТЕ ПО ПИТАНИЮ В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A20092">
        <w:rPr>
          <w:rFonts w:ascii="Times New Roman" w:hAnsi="Times New Roman" w:cs="Times New Roman"/>
          <w:sz w:val="24"/>
          <w:szCs w:val="24"/>
        </w:rPr>
        <w:t>№4             </w:t>
      </w:r>
    </w:p>
    <w:p w:rsidR="00B551AB" w:rsidRDefault="00B551AB" w:rsidP="00B551AB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30B4">
        <w:rPr>
          <w:rFonts w:ascii="Times New Roman" w:hAnsi="Times New Roman" w:cs="Times New Roman"/>
          <w:sz w:val="24"/>
          <w:szCs w:val="24"/>
        </w:rPr>
        <w:t>Общие положения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1.1. Общественный Совет по питанию является общественным органом, который создан с целью оказания практической помощи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 xml:space="preserve">№4 в организации и осуществлении административно-общественного </w:t>
      </w:r>
      <w:proofErr w:type="gramStart"/>
      <w:r w:rsidRPr="00BB30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30B4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детей, усиления контроля за полноценностью питания, качеством поступающей продукции, вне</w:t>
      </w:r>
      <w:r>
        <w:rPr>
          <w:rFonts w:ascii="Times New Roman" w:hAnsi="Times New Roman" w:cs="Times New Roman"/>
          <w:sz w:val="24"/>
          <w:szCs w:val="24"/>
        </w:rPr>
        <w:t>дрению основ здорового питания.</w:t>
      </w:r>
    </w:p>
    <w:p w:rsidR="00B551AB" w:rsidRPr="00FC32ED" w:rsidRDefault="00B551AB" w:rsidP="00B55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0B4">
        <w:rPr>
          <w:rFonts w:ascii="Times New Roman" w:hAnsi="Times New Roman" w:cs="Times New Roman"/>
          <w:sz w:val="24"/>
          <w:szCs w:val="24"/>
        </w:rPr>
        <w:t>Структура Общественного Совета по питанию</w:t>
      </w:r>
    </w:p>
    <w:p w:rsidR="00B551AB" w:rsidRDefault="00B551AB" w:rsidP="00B551AB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br/>
        <w:t> 2.1. Совет по питанию включает в себя постоянно действующую группу из числа сотрудников ГБОУ№4 и представителей общественности (члены родительского комитета, из числа старшеклассников). Общее количество членов Совета по питанию –</w:t>
      </w:r>
    </w:p>
    <w:p w:rsidR="00B551AB" w:rsidRDefault="00B551AB" w:rsidP="00B551AB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t xml:space="preserve"> 5 человек.</w:t>
      </w:r>
      <w:r w:rsidRPr="00FC32ED">
        <w:rPr>
          <w:rFonts w:ascii="Times New Roman" w:hAnsi="Times New Roman" w:cs="Times New Roman"/>
          <w:sz w:val="24"/>
          <w:szCs w:val="24"/>
        </w:rPr>
        <w:br/>
        <w:t> 2.2. Председателем совета по питанию является директор школы. Из числа членов Совета по питанию назначается заместитель председателя Совета по питанию.</w:t>
      </w:r>
      <w:r w:rsidRPr="00FC32ED">
        <w:rPr>
          <w:rFonts w:ascii="Times New Roman" w:hAnsi="Times New Roman" w:cs="Times New Roman"/>
          <w:sz w:val="24"/>
          <w:szCs w:val="24"/>
        </w:rPr>
        <w:br/>
        <w:t> 2.3. В состав Совета по питанию входят:</w:t>
      </w:r>
      <w:r w:rsidRPr="00FC32ED">
        <w:rPr>
          <w:rFonts w:ascii="Times New Roman" w:hAnsi="Times New Roman" w:cs="Times New Roman"/>
          <w:sz w:val="24"/>
          <w:szCs w:val="24"/>
        </w:rPr>
        <w:br/>
        <w:t>• директор школы</w:t>
      </w:r>
      <w:r w:rsidRPr="00FC32ED">
        <w:rPr>
          <w:rFonts w:ascii="Times New Roman" w:hAnsi="Times New Roman" w:cs="Times New Roman"/>
          <w:sz w:val="24"/>
          <w:szCs w:val="24"/>
        </w:rPr>
        <w:br/>
        <w:t>• ответственный за питание</w:t>
      </w:r>
      <w:r w:rsidRPr="00FC32ED">
        <w:rPr>
          <w:rFonts w:ascii="Times New Roman" w:hAnsi="Times New Roman" w:cs="Times New Roman"/>
          <w:sz w:val="24"/>
          <w:szCs w:val="24"/>
        </w:rPr>
        <w:br/>
        <w:t>• члены родительского и школьного комитета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sz w:val="24"/>
          <w:szCs w:val="24"/>
        </w:rPr>
        <w:t>буфетчица</w:t>
      </w:r>
      <w:r w:rsidRPr="00FC32ED">
        <w:rPr>
          <w:rFonts w:ascii="Times New Roman" w:hAnsi="Times New Roman" w:cs="Times New Roman"/>
          <w:sz w:val="24"/>
          <w:szCs w:val="24"/>
        </w:rPr>
        <w:t xml:space="preserve"> столовой </w:t>
      </w:r>
      <w:r w:rsidRPr="00FC32ED">
        <w:rPr>
          <w:rFonts w:ascii="Times New Roman" w:hAnsi="Times New Roman" w:cs="Times New Roman"/>
          <w:sz w:val="24"/>
          <w:szCs w:val="24"/>
        </w:rPr>
        <w:br/>
        <w:t> 2.4. Состав совета по питанию утверждается Приказом ГБОУ№4 сроком на 2 года.</w:t>
      </w:r>
    </w:p>
    <w:p w:rsidR="00B551AB" w:rsidRDefault="00B551AB" w:rsidP="00B551AB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br/>
        <w:t xml:space="preserve"> III.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32ED">
        <w:rPr>
          <w:rFonts w:ascii="Times New Roman" w:hAnsi="Times New Roman" w:cs="Times New Roman"/>
          <w:sz w:val="24"/>
          <w:szCs w:val="24"/>
        </w:rPr>
        <w:t>Основные задачи работы Совета по питанию</w:t>
      </w:r>
    </w:p>
    <w:p w:rsidR="00B551AB" w:rsidRPr="00FC32ED" w:rsidRDefault="00B551AB" w:rsidP="00B551AB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br/>
        <w:t> 3.1. Осуществление содействия в проведении анализа за состоянием и организацией питания в ГБОУ№4.</w:t>
      </w:r>
      <w:r w:rsidRPr="00FC32ED">
        <w:rPr>
          <w:rFonts w:ascii="Times New Roman" w:hAnsi="Times New Roman" w:cs="Times New Roman"/>
          <w:sz w:val="24"/>
          <w:szCs w:val="24"/>
        </w:rPr>
        <w:br/>
        <w:t> 3.2. Организация обучения персонала, связанного с организацией питания детей в  ГБОУ№4</w:t>
      </w:r>
      <w:r w:rsidRPr="00FC32ED">
        <w:rPr>
          <w:rFonts w:ascii="Times New Roman" w:hAnsi="Times New Roman" w:cs="Times New Roman"/>
          <w:sz w:val="24"/>
          <w:szCs w:val="24"/>
        </w:rPr>
        <w:br/>
        <w:t> 3.3. Разработка и интеграция нового передового опыта, инновационных форм организации питания детей в ГБОУ№4.</w:t>
      </w:r>
      <w:r w:rsidRPr="00FC32ED">
        <w:rPr>
          <w:rFonts w:ascii="Times New Roman" w:hAnsi="Times New Roman" w:cs="Times New Roman"/>
          <w:sz w:val="24"/>
          <w:szCs w:val="24"/>
        </w:rPr>
        <w:br/>
        <w:t> 3.4.Решение вопросов по удешевлению питания</w:t>
      </w:r>
      <w:r w:rsidRPr="00FC32ED">
        <w:rPr>
          <w:rFonts w:ascii="Times New Roman" w:hAnsi="Times New Roman" w:cs="Times New Roman"/>
          <w:sz w:val="24"/>
          <w:szCs w:val="24"/>
        </w:rPr>
        <w:br/>
        <w:t> 3.5.Пропаганда среди учащихся здорового питания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 3.7. </w:t>
      </w:r>
      <w:proofErr w:type="gramStart"/>
      <w:r w:rsidRPr="00FC32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32ED">
        <w:rPr>
          <w:rFonts w:ascii="Times New Roman" w:hAnsi="Times New Roman" w:cs="Times New Roman"/>
          <w:sz w:val="24"/>
          <w:szCs w:val="24"/>
        </w:rPr>
        <w:t xml:space="preserve"> организацией, качеством и полноценностью питания детей,  качеством поступающей продукции.</w:t>
      </w:r>
      <w:r w:rsidRPr="00FC32ED">
        <w:rPr>
          <w:rFonts w:ascii="Times New Roman" w:hAnsi="Times New Roman" w:cs="Times New Roman"/>
          <w:sz w:val="24"/>
          <w:szCs w:val="24"/>
        </w:rPr>
        <w:br/>
        <w:t>3.8  Решение вопросов по льготному питанию учащихся.</w:t>
      </w:r>
      <w:r w:rsidRPr="00FC32ED">
        <w:rPr>
          <w:rFonts w:ascii="Times New Roman" w:hAnsi="Times New Roman" w:cs="Times New Roman"/>
          <w:sz w:val="24"/>
          <w:szCs w:val="24"/>
        </w:rPr>
        <w:br/>
        <w:t> </w:t>
      </w:r>
      <w:r w:rsidRPr="00FC32ED">
        <w:rPr>
          <w:rFonts w:ascii="Times New Roman" w:hAnsi="Times New Roman" w:cs="Times New Roman"/>
          <w:sz w:val="24"/>
          <w:szCs w:val="24"/>
        </w:rPr>
        <w:br/>
        <w:t>IV.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2ED">
        <w:rPr>
          <w:rFonts w:ascii="Times New Roman" w:hAnsi="Times New Roman" w:cs="Times New Roman"/>
          <w:sz w:val="24"/>
          <w:szCs w:val="24"/>
        </w:rPr>
        <w:t xml:space="preserve"> Порядок и направления работы Совета по питанию </w:t>
      </w:r>
      <w:r w:rsidRPr="00FC32ED">
        <w:rPr>
          <w:rFonts w:ascii="Times New Roman" w:hAnsi="Times New Roman" w:cs="Times New Roman"/>
          <w:sz w:val="24"/>
          <w:szCs w:val="24"/>
        </w:rPr>
        <w:br/>
        <w:t> 4.1. Совет организует:</w:t>
      </w:r>
      <w:r w:rsidRPr="00FC32ED">
        <w:rPr>
          <w:rFonts w:ascii="Times New Roman" w:hAnsi="Times New Roman" w:cs="Times New Roman"/>
          <w:sz w:val="24"/>
          <w:szCs w:val="24"/>
        </w:rPr>
        <w:br/>
        <w:t>• консультативную работу, повышение квалификации, обучение персонала, связанного организацией детского питания</w:t>
      </w:r>
      <w:proofErr w:type="gramStart"/>
      <w:r w:rsidRPr="00FC3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2ED">
        <w:rPr>
          <w:rFonts w:ascii="Times New Roman" w:hAnsi="Times New Roman" w:cs="Times New Roman"/>
          <w:sz w:val="24"/>
          <w:szCs w:val="24"/>
        </w:rPr>
        <w:br/>
      </w:r>
      <w:r w:rsidRPr="00FC32E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FC32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32ED">
        <w:rPr>
          <w:rFonts w:ascii="Times New Roman" w:hAnsi="Times New Roman" w:cs="Times New Roman"/>
          <w:sz w:val="24"/>
          <w:szCs w:val="24"/>
        </w:rPr>
        <w:t>рактическую помощь в овладении технологией приготовления новых блюд.</w:t>
      </w:r>
      <w:r w:rsidRPr="00FC32ED">
        <w:rPr>
          <w:rFonts w:ascii="Times New Roman" w:hAnsi="Times New Roman" w:cs="Times New Roman"/>
          <w:sz w:val="24"/>
          <w:szCs w:val="24"/>
        </w:rPr>
        <w:br/>
        <w:t>• плановый систематический анализ за состоянием организации питания, хранения и транспортировки продуктов, их стоимости.</w:t>
      </w:r>
      <w:r w:rsidRPr="00FC32ED">
        <w:rPr>
          <w:rFonts w:ascii="Times New Roman" w:hAnsi="Times New Roman" w:cs="Times New Roman"/>
          <w:sz w:val="24"/>
          <w:szCs w:val="24"/>
        </w:rPr>
        <w:br/>
        <w:t>4.2. Осуществляет контроль:</w:t>
      </w:r>
      <w:r w:rsidRPr="00FC32ED">
        <w:rPr>
          <w:rFonts w:ascii="Times New Roman" w:hAnsi="Times New Roman" w:cs="Times New Roman"/>
          <w:sz w:val="24"/>
          <w:szCs w:val="24"/>
        </w:rPr>
        <w:br/>
        <w:t>• за работой пищеблока (материальная база пищеблока, санитарно-эпидемиологический режим, хранение проб за 48 часов, качество и количество пищи, продуктов, маркировка тары, выполнение графика и правил раздачи пищи);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• за выполнением 10-ти дневного меню, согласованного с </w:t>
      </w:r>
      <w:proofErr w:type="spellStart"/>
      <w:r w:rsidRPr="00FC32E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C32ED">
        <w:rPr>
          <w:rFonts w:ascii="Times New Roman" w:hAnsi="Times New Roman" w:cs="Times New Roman"/>
          <w:sz w:val="24"/>
          <w:szCs w:val="24"/>
        </w:rPr>
        <w:t>;</w:t>
      </w:r>
    </w:p>
    <w:p w:rsidR="00B551AB" w:rsidRPr="00BB30B4" w:rsidRDefault="00B551AB" w:rsidP="00B55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0B4">
        <w:rPr>
          <w:rFonts w:ascii="Times New Roman" w:hAnsi="Times New Roman" w:cs="Times New Roman"/>
          <w:sz w:val="24"/>
          <w:szCs w:val="24"/>
        </w:rPr>
        <w:t>• за организацией транспор</w:t>
      </w:r>
      <w:r>
        <w:rPr>
          <w:rFonts w:ascii="Times New Roman" w:hAnsi="Times New Roman" w:cs="Times New Roman"/>
          <w:sz w:val="24"/>
          <w:szCs w:val="24"/>
        </w:rPr>
        <w:t>тировки продуктов, их качеством;</w:t>
      </w:r>
      <w:r w:rsidRPr="00BB30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0B4">
        <w:rPr>
          <w:rFonts w:ascii="Times New Roman" w:hAnsi="Times New Roman" w:cs="Times New Roman"/>
          <w:sz w:val="24"/>
          <w:szCs w:val="24"/>
        </w:rPr>
        <w:t>• за ведением документации по организации питания.</w:t>
      </w:r>
      <w:r w:rsidRPr="00BB30B4">
        <w:rPr>
          <w:rFonts w:ascii="Times New Roman" w:hAnsi="Times New Roman" w:cs="Times New Roman"/>
          <w:sz w:val="24"/>
          <w:szCs w:val="24"/>
        </w:rPr>
        <w:br/>
        <w:t>4.3. Совет проводит заседание еже</w:t>
      </w:r>
      <w:r>
        <w:rPr>
          <w:rFonts w:ascii="Times New Roman" w:hAnsi="Times New Roman" w:cs="Times New Roman"/>
          <w:sz w:val="24"/>
          <w:szCs w:val="24"/>
        </w:rPr>
        <w:t>квартальн</w:t>
      </w:r>
      <w:r w:rsidRPr="00BB30B4">
        <w:rPr>
          <w:rFonts w:ascii="Times New Roman" w:hAnsi="Times New Roman" w:cs="Times New Roman"/>
          <w:sz w:val="24"/>
          <w:szCs w:val="24"/>
        </w:rPr>
        <w:t>о, оформляя заседания протоколами.   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V.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0B4">
        <w:rPr>
          <w:rFonts w:ascii="Times New Roman" w:hAnsi="Times New Roman" w:cs="Times New Roman"/>
          <w:sz w:val="24"/>
          <w:szCs w:val="24"/>
        </w:rPr>
        <w:t>Права и обязанности членов Совета по питанию 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  <w:t>5.1. Члены Совета по питанию  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>№4 обязаны присутствовать на заседаниях Совета по питанию.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 5.2. Члены Совета по питанию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>№4  имеют право: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  <w:t>•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• Давать рекомендации, направленные на улучшение питания в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>№4.</w:t>
      </w:r>
      <w:r w:rsidRPr="00BB30B4">
        <w:rPr>
          <w:rFonts w:ascii="Times New Roman" w:hAnsi="Times New Roman" w:cs="Times New Roman"/>
          <w:sz w:val="24"/>
          <w:szCs w:val="24"/>
        </w:rPr>
        <w:br/>
        <w:t xml:space="preserve">• Ходатайствовать перед администрацией о поощрении или наказании сотрудников, связанных с организацией питания в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BB30B4">
        <w:rPr>
          <w:rFonts w:ascii="Times New Roman" w:hAnsi="Times New Roman" w:cs="Times New Roman"/>
          <w:sz w:val="24"/>
          <w:szCs w:val="24"/>
        </w:rPr>
        <w:t>№4.</w:t>
      </w:r>
      <w:r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Pr="00BB30B4">
        <w:rPr>
          <w:rFonts w:ascii="Times New Roman" w:hAnsi="Times New Roman" w:cs="Times New Roman"/>
          <w:sz w:val="24"/>
          <w:szCs w:val="24"/>
        </w:rPr>
        <w:br/>
      </w:r>
      <w:r w:rsidRPr="00BB30B4">
        <w:rPr>
          <w:rFonts w:ascii="Cambria Math" w:hAnsi="Cambria Math" w:cs="Cambria Math"/>
          <w:sz w:val="24"/>
          <w:szCs w:val="24"/>
        </w:rPr>
        <w:t>​</w:t>
      </w:r>
    </w:p>
    <w:bookmarkEnd w:id="0"/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</w:r>
      <w:r w:rsidRPr="00A2009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Приложение № 3 к приказу </w:t>
      </w:r>
      <w:r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A200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200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551AB" w:rsidRPr="00A20092" w:rsidRDefault="00B551AB" w:rsidP="00B5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 </w:t>
      </w:r>
      <w:r w:rsidRPr="00A20092">
        <w:rPr>
          <w:rFonts w:ascii="Times New Roman" w:hAnsi="Times New Roman" w:cs="Times New Roman"/>
          <w:sz w:val="24"/>
          <w:szCs w:val="24"/>
        </w:rPr>
        <w:t xml:space="preserve">общественного Совета по питанию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A20092">
        <w:rPr>
          <w:rFonts w:ascii="Times New Roman" w:hAnsi="Times New Roman" w:cs="Times New Roman"/>
          <w:sz w:val="24"/>
          <w:szCs w:val="24"/>
        </w:rPr>
        <w:t xml:space="preserve">№4 на </w:t>
      </w:r>
      <w:r>
        <w:rPr>
          <w:rFonts w:ascii="Times New Roman" w:hAnsi="Times New Roman" w:cs="Times New Roman"/>
          <w:sz w:val="24"/>
          <w:szCs w:val="24"/>
        </w:rPr>
        <w:t xml:space="preserve">2017-2018 </w:t>
      </w:r>
      <w:r w:rsidRPr="00A20092">
        <w:rPr>
          <w:rFonts w:ascii="Times New Roman" w:hAnsi="Times New Roman" w:cs="Times New Roman"/>
          <w:sz w:val="24"/>
          <w:szCs w:val="24"/>
        </w:rPr>
        <w:t>учебный год</w:t>
      </w:r>
      <w:r w:rsidRPr="00A2009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1835"/>
        <w:gridCol w:w="4206"/>
        <w:gridCol w:w="2608"/>
      </w:tblGrid>
      <w:tr w:rsidR="00B551AB" w:rsidTr="00F52101">
        <w:tc>
          <w:tcPr>
            <w:tcW w:w="959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76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51AB" w:rsidTr="00F52101">
        <w:tc>
          <w:tcPr>
            <w:tcW w:w="959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76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информационный стенд «Общественный совет по 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№4»</w:t>
            </w:r>
          </w:p>
        </w:tc>
        <w:tc>
          <w:tcPr>
            <w:tcW w:w="239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1AB" w:rsidTr="00F52101">
        <w:tc>
          <w:tcPr>
            <w:tcW w:w="959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6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Общественного совета по питанию в школе, план мероприятий совета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39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1AB" w:rsidTr="00F52101">
        <w:tc>
          <w:tcPr>
            <w:tcW w:w="959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376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Общественного совета по питанию</w:t>
            </w:r>
          </w:p>
        </w:tc>
        <w:tc>
          <w:tcPr>
            <w:tcW w:w="239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Командирова</w:t>
            </w:r>
            <w:proofErr w:type="spellEnd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551AB" w:rsidTr="00F52101">
        <w:tc>
          <w:tcPr>
            <w:tcW w:w="959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376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контроль качества поступающей продукции</w:t>
            </w:r>
          </w:p>
        </w:tc>
        <w:tc>
          <w:tcPr>
            <w:tcW w:w="239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Подтележникова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., члены </w:t>
            </w:r>
            <w:proofErr w:type="spellStart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B551AB" w:rsidTr="00F52101">
        <w:tc>
          <w:tcPr>
            <w:tcW w:w="959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76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проверку полноценн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питания в цикличных меню</w:t>
            </w:r>
          </w:p>
        </w:tc>
        <w:tc>
          <w:tcPr>
            <w:tcW w:w="239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Командирова</w:t>
            </w:r>
            <w:proofErr w:type="spellEnd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551AB" w:rsidTr="00F52101">
        <w:tc>
          <w:tcPr>
            <w:tcW w:w="959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376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проверку санитарного состояния обеденного зала, кухни, моечной</w:t>
            </w:r>
          </w:p>
        </w:tc>
        <w:tc>
          <w:tcPr>
            <w:tcW w:w="239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Дежурный учитель, 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1AB" w:rsidTr="00F52101">
        <w:tc>
          <w:tcPr>
            <w:tcW w:w="959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2 раза в год: (в октябре и в апреле) </w:t>
            </w:r>
          </w:p>
        </w:tc>
        <w:tc>
          <w:tcPr>
            <w:tcW w:w="4376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проверку качества, количества и оформления приготовленных блюд, соблюдение санитарных норм в школьной столовой с обязательным составлением акта проверки</w:t>
            </w:r>
          </w:p>
        </w:tc>
        <w:tc>
          <w:tcPr>
            <w:tcW w:w="2393" w:type="dxa"/>
          </w:tcPr>
          <w:p w:rsidR="00B551AB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 совета по питанию</w:t>
            </w:r>
          </w:p>
        </w:tc>
      </w:tr>
      <w:tr w:rsidR="00B551AB" w:rsidTr="00F52101">
        <w:tc>
          <w:tcPr>
            <w:tcW w:w="959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76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Оказание родителями помощи в эстетическом оформлении обеденного зала, информационного стенда</w:t>
            </w:r>
          </w:p>
        </w:tc>
        <w:tc>
          <w:tcPr>
            <w:tcW w:w="2393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по питанию</w:t>
            </w:r>
          </w:p>
        </w:tc>
      </w:tr>
      <w:tr w:rsidR="00B551AB" w:rsidTr="00F52101">
        <w:tc>
          <w:tcPr>
            <w:tcW w:w="959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376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Общественного совета по питанию (обязательно заслушивать отчёт о расходовании родительских доплат на питание)</w:t>
            </w:r>
          </w:p>
        </w:tc>
        <w:tc>
          <w:tcPr>
            <w:tcW w:w="2393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Командирова</w:t>
            </w:r>
            <w:proofErr w:type="spellEnd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551AB" w:rsidTr="00F52101">
        <w:tc>
          <w:tcPr>
            <w:tcW w:w="959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4376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Отчет о работе Общественного совета по питанию заслушивать на общешкольных родительских конференциях</w:t>
            </w:r>
          </w:p>
        </w:tc>
        <w:tc>
          <w:tcPr>
            <w:tcW w:w="2393" w:type="dxa"/>
          </w:tcPr>
          <w:p w:rsidR="00B551AB" w:rsidRPr="00A20092" w:rsidRDefault="00B551AB" w:rsidP="00F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по питанию</w:t>
            </w:r>
          </w:p>
        </w:tc>
      </w:tr>
    </w:tbl>
    <w:p w:rsidR="00B551AB" w:rsidRPr="00A448BA" w:rsidRDefault="00B551AB" w:rsidP="00B5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Pr="00A200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p w:rsidR="00B551AB" w:rsidRDefault="00B551AB" w:rsidP="00B55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551AB" w:rsidRDefault="00B551AB" w:rsidP="00B55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551AB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 к приказу </w:t>
      </w:r>
      <w:r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A200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200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551AB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"О создании </w:t>
      </w:r>
      <w:proofErr w:type="spellStart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бракеражной</w:t>
      </w:r>
      <w:proofErr w:type="spellEnd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</w:t>
      </w: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год"</w:t>
      </w:r>
    </w:p>
    <w:p w:rsidR="00B551AB" w:rsidRPr="00B83755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технологии приготовления пищи и использования качественного ассортимента продуктов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составе:</w:t>
      </w:r>
    </w:p>
    <w:p w:rsidR="00B551AB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бракеражную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комиссию в составе:</w:t>
      </w:r>
    </w:p>
    <w:p w:rsidR="00B551AB" w:rsidRDefault="00B551AB" w:rsidP="00B551A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E2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Подтележникова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</w:t>
      </w:r>
      <w:r w:rsidRPr="00A20092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сестра</w:t>
      </w:r>
      <w:r w:rsidRPr="00A20092">
        <w:rPr>
          <w:rFonts w:ascii="Times New Roman" w:hAnsi="Times New Roman" w:cs="Times New Roman"/>
          <w:sz w:val="24"/>
          <w:szCs w:val="24"/>
        </w:rPr>
        <w:br/>
        <w:t> 2.</w:t>
      </w:r>
      <w:r>
        <w:rPr>
          <w:rFonts w:ascii="Times New Roman" w:hAnsi="Times New Roman" w:cs="Times New Roman"/>
          <w:sz w:val="24"/>
          <w:szCs w:val="24"/>
        </w:rPr>
        <w:t>Яковлева О.Н.</w:t>
      </w:r>
      <w:r w:rsidRPr="00A200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Pr="00A20092">
        <w:rPr>
          <w:rFonts w:ascii="Times New Roman" w:hAnsi="Times New Roman" w:cs="Times New Roman"/>
          <w:sz w:val="24"/>
          <w:szCs w:val="24"/>
        </w:rPr>
        <w:t xml:space="preserve">, ответственная за </w:t>
      </w:r>
      <w:r>
        <w:rPr>
          <w:rFonts w:ascii="Times New Roman" w:hAnsi="Times New Roman" w:cs="Times New Roman"/>
          <w:sz w:val="24"/>
          <w:szCs w:val="24"/>
        </w:rPr>
        <w:t xml:space="preserve">   организацию питания в школе</w:t>
      </w:r>
      <w:r>
        <w:rPr>
          <w:rFonts w:ascii="Times New Roman" w:hAnsi="Times New Roman" w:cs="Times New Roman"/>
          <w:sz w:val="24"/>
          <w:szCs w:val="24"/>
        </w:rPr>
        <w:br/>
        <w:t> 3.Полякова Н.И.,</w:t>
      </w:r>
      <w:r w:rsidRPr="00A2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буфетчица</w:t>
      </w:r>
      <w:r w:rsidRPr="00A20092">
        <w:rPr>
          <w:rFonts w:ascii="Times New Roman" w:hAnsi="Times New Roman" w:cs="Times New Roman"/>
          <w:sz w:val="24"/>
          <w:szCs w:val="24"/>
        </w:rPr>
        <w:t xml:space="preserve"> школьной столовой</w:t>
      </w:r>
    </w:p>
    <w:p w:rsidR="00B551AB" w:rsidRDefault="00B551AB" w:rsidP="00B55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методист</w:t>
      </w:r>
    </w:p>
    <w:p w:rsidR="00B551AB" w:rsidRDefault="00B551AB" w:rsidP="00B55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Сметанина А.В., воспитатель</w:t>
      </w:r>
    </w:p>
    <w:p w:rsidR="00B551AB" w:rsidRPr="00B83755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spellStart"/>
      <w:r w:rsidRPr="00A20092">
        <w:rPr>
          <w:rFonts w:ascii="Times New Roman" w:hAnsi="Times New Roman" w:cs="Times New Roman"/>
          <w:sz w:val="24"/>
          <w:szCs w:val="24"/>
        </w:rPr>
        <w:t>Командирова</w:t>
      </w:r>
      <w:proofErr w:type="spellEnd"/>
      <w:r w:rsidRPr="00A20092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line="253" w:lineRule="atLeast"/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 к приказу </w:t>
      </w:r>
      <w:r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A200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200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551AB" w:rsidRDefault="00B551AB" w:rsidP="00B551A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работы </w:t>
      </w:r>
      <w:proofErr w:type="spellStart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бракеражной</w:t>
      </w:r>
      <w:proofErr w:type="spellEnd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</w:t>
      </w: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</w:t>
      </w: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B551AB" w:rsidRPr="00B83755" w:rsidRDefault="00B551AB" w:rsidP="00B551A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2612"/>
        <w:gridCol w:w="3148"/>
      </w:tblGrid>
      <w:tr w:rsidR="00B551AB" w:rsidRPr="00B83755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ОУ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 </w:t>
            </w:r>
            <w:r w:rsidRPr="00B8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51AB" w:rsidRPr="00B83755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551AB" w:rsidRPr="00B83755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551AB" w:rsidRPr="00B83755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551AB" w:rsidRPr="00B83755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реализации продуктов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в присутствии повара</w:t>
            </w:r>
          </w:p>
        </w:tc>
      </w:tr>
      <w:tr w:rsidR="00B551AB" w:rsidRPr="00B83755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(медицинский работник, председатель)</w:t>
            </w:r>
          </w:p>
        </w:tc>
      </w:tr>
      <w:tr w:rsidR="00B551AB" w:rsidRPr="00B83755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медицинский работник</w:t>
            </w:r>
          </w:p>
        </w:tc>
      </w:tr>
      <w:tr w:rsidR="00B551AB" w:rsidRPr="00B83755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551AB" w:rsidRPr="00B83755" w:rsidTr="00F52101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Совете ОУ о проделанной работе комиссии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B551AB" w:rsidRPr="00B83755" w:rsidRDefault="00B551AB" w:rsidP="00F5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Pr="00856FDF" w:rsidRDefault="00B551AB" w:rsidP="00B551A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Pr="0085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бракеражной</w:t>
      </w:r>
      <w:proofErr w:type="spellEnd"/>
      <w:r w:rsidRPr="0085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</w:t>
      </w:r>
      <w:r w:rsidRPr="008B6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№4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комиссия.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работает в тесном контакте с администрацией и профсоюзным комитетом ОУ, а также со специалистами Василеостровского управления образования города Санкт-Петербурга.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Порядок создания </w:t>
      </w:r>
      <w:proofErr w:type="spellStart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бракеражной</w:t>
      </w:r>
      <w:proofErr w:type="spellEnd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</w:t>
      </w:r>
      <w:proofErr w:type="gramStart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 её</w:t>
      </w:r>
      <w:proofErr w:type="gramEnd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создается общим собранием ОУ. Состав комиссии, сроки ее полномочий утверждаются приказом директора ОУ.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состоит из 3–4 членов. В состав комиссии входят: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директор ОУ (председатель комиссии);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старшая медицинская сестра;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член профсоюзного комитета ОУ.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Полномочия комиссии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комиссия школы: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проверяет на пригодность складские и другие помещения для хранения продуктов питания, а также условия их хранения;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ежедневно следит за правильностью составления меню;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контролирует организацию работы на пищеблоке;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осуществляет контроль сроков реализации продуктов питания и качества приготовления пищи;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проверяет соответствие пищи физиологическим потребностям детей в основных пищевых веществах;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следит за соблюдением правил личной гигиены работниками пищеблока;</w:t>
      </w:r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B551AB" w:rsidRPr="00B83755" w:rsidRDefault="00B551AB" w:rsidP="00B551AB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проверяет соответствие объемов приготовленного питания объему разовых порций и количеству детей.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 Оценка организации питания в школе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и оцениваются по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четырехбалльной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системе. В случае выявления каких-либо нарушений, замечаний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журнал.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B551AB" w:rsidRPr="00B83755" w:rsidRDefault="00B551AB" w:rsidP="00B551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Администрация школы обязана содействовать деятельности </w:t>
      </w:r>
      <w:proofErr w:type="spell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1AB" w:rsidRPr="00B83755" w:rsidRDefault="00B551AB" w:rsidP="00B551AB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данного положения не ограничен.</w:t>
      </w: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B551AB" w:rsidRPr="00B83755" w:rsidRDefault="00B551AB" w:rsidP="00B551AB">
      <w:pPr>
        <w:rPr>
          <w:rFonts w:ascii="Times New Roman" w:hAnsi="Times New Roman" w:cs="Times New Roman"/>
          <w:sz w:val="24"/>
          <w:szCs w:val="24"/>
        </w:rPr>
      </w:pPr>
    </w:p>
    <w:p w:rsidR="003C48BE" w:rsidRDefault="003C48BE"/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970"/>
    <w:multiLevelType w:val="hybridMultilevel"/>
    <w:tmpl w:val="9EEC5BF6"/>
    <w:lvl w:ilvl="0" w:tplc="EA0EDF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70"/>
    <w:rsid w:val="001A4270"/>
    <w:rsid w:val="003C48BE"/>
    <w:rsid w:val="00B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AB"/>
    <w:pPr>
      <w:ind w:left="720"/>
      <w:contextualSpacing/>
    </w:pPr>
  </w:style>
  <w:style w:type="table" w:styleId="a4">
    <w:name w:val="Table Grid"/>
    <w:basedOn w:val="a1"/>
    <w:uiPriority w:val="59"/>
    <w:rsid w:val="00B55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AB"/>
    <w:pPr>
      <w:ind w:left="720"/>
      <w:contextualSpacing/>
    </w:pPr>
  </w:style>
  <w:style w:type="table" w:styleId="a4">
    <w:name w:val="Table Grid"/>
    <w:basedOn w:val="a1"/>
    <w:uiPriority w:val="59"/>
    <w:rsid w:val="00B55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1427</Words>
  <Characters>8134</Characters>
  <Application>Microsoft Office Word</Application>
  <DocSecurity>0</DocSecurity>
  <Lines>67</Lines>
  <Paragraphs>19</Paragraphs>
  <ScaleCrop>false</ScaleCrop>
  <Company>TEAM OS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2018-02-16T12:06:00Z</dcterms:created>
  <dcterms:modified xsi:type="dcterms:W3CDTF">2018-02-16T12:07:00Z</dcterms:modified>
</cp:coreProperties>
</file>